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2" w:rsidRDefault="00B75DCF" w:rsidP="00B75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14.09.2016р. № 02-5/1886</w:t>
      </w:r>
      <w:bookmarkStart w:id="0" w:name="_GoBack"/>
      <w:bookmarkEnd w:id="0"/>
    </w:p>
    <w:p w:rsidR="00E915FB" w:rsidRDefault="00E915FB" w:rsidP="002D0642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D0642" w:rsidRDefault="002D0642" w:rsidP="002D0642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Уроку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915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яті, </w:t>
      </w: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присвяченого 75-річчю  трагедії</w:t>
      </w: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Бабиного Яру </w:t>
      </w: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E91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642" w:rsidRDefault="002D0642" w:rsidP="002D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плану заходів у зв</w:t>
      </w:r>
      <w:r w:rsidRPr="002D06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75-ми роковинами трагедії Бабиного Яру, затверджених розпорядженням Кабінету Міністрів України 30.12.2015р. № 1419-р, керуючись листом Міністерства освіти і науки України від 02.09.2016р. № 1/9-455, на виконання листа департаменту освіти, науки та молодіжної політики облдержадміністрації від 07.08.2016р. № 918/01-14/02.2, рекомендуємо провести у навчальних закладах 29-30 вересня «Уроки пам</w:t>
      </w:r>
      <w:r w:rsidRPr="002D06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трагедії Бабиного Яру та «бабиних ярів» України». </w:t>
      </w:r>
    </w:p>
    <w:p w:rsidR="002D0642" w:rsidRDefault="002D0642" w:rsidP="002D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цих заняттях варто згадати події Другої світової війни та злочинних тоталітарних режимів.</w:t>
      </w:r>
    </w:p>
    <w:p w:rsidR="00E915FB" w:rsidRDefault="002D0642" w:rsidP="002D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просимо активно висвітлювати проведені заходи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D0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сторінках навчальних закладів та подавати в Департамент освіти та науки інформацію в електронному вигляді про проведені заходи із фотоілюстраціями для розміщення на </w:t>
      </w:r>
      <w:r w:rsidR="00E915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915FB" w:rsidRPr="002D0642">
        <w:rPr>
          <w:rFonts w:ascii="Times New Roman" w:hAnsi="Times New Roman" w:cs="Times New Roman"/>
          <w:sz w:val="28"/>
          <w:szCs w:val="28"/>
        </w:rPr>
        <w:t>-</w:t>
      </w:r>
      <w:r w:rsidR="00E915FB">
        <w:rPr>
          <w:rFonts w:ascii="Times New Roman" w:hAnsi="Times New Roman" w:cs="Times New Roman"/>
          <w:sz w:val="28"/>
          <w:szCs w:val="28"/>
          <w:lang w:val="uk-UA"/>
        </w:rPr>
        <w:t>сторінках  Департаменту освіти та науки, органів місцевої влади.</w:t>
      </w:r>
    </w:p>
    <w:p w:rsidR="00E915FB" w:rsidRDefault="00E915FB" w:rsidP="002D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додаємо методичні рекомендації до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уроку-памяті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надіслані Міністерством освіти і науки України.</w:t>
      </w:r>
    </w:p>
    <w:p w:rsidR="00E915FB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642" w:rsidRDefault="002D0642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2D0642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D064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освіти та науки </w:t>
      </w:r>
      <w:r w:rsidR="002D06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6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6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6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Маріанна Продан</w:t>
      </w:r>
    </w:p>
    <w:p w:rsidR="002D0642" w:rsidRDefault="002D0642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5FB" w:rsidRDefault="00E915FB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642" w:rsidRDefault="002D0642" w:rsidP="002D06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І.Валько</w:t>
      </w:r>
    </w:p>
    <w:p w:rsidR="002D0642" w:rsidRPr="00514276" w:rsidRDefault="002D0642" w:rsidP="002D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52-13-11</w:t>
      </w:r>
    </w:p>
    <w:p w:rsidR="002D0642" w:rsidRPr="004D420A" w:rsidRDefault="002D0642" w:rsidP="002D0642">
      <w:pPr>
        <w:jc w:val="both"/>
        <w:rPr>
          <w:sz w:val="28"/>
          <w:szCs w:val="28"/>
        </w:rPr>
      </w:pPr>
    </w:p>
    <w:p w:rsidR="002E6689" w:rsidRDefault="002E6689"/>
    <w:sectPr w:rsidR="002E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BC7"/>
    <w:multiLevelType w:val="hybridMultilevel"/>
    <w:tmpl w:val="05A01724"/>
    <w:lvl w:ilvl="0" w:tplc="5824F2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98"/>
    <w:rsid w:val="002A1698"/>
    <w:rsid w:val="002D0642"/>
    <w:rsid w:val="002E6689"/>
    <w:rsid w:val="0049450D"/>
    <w:rsid w:val="00B75DCF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4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ECA5-9138-4F34-BCC5-ABFD9F7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2016-09-15T05:45:00Z</cp:lastPrinted>
  <dcterms:created xsi:type="dcterms:W3CDTF">2016-09-15T05:30:00Z</dcterms:created>
  <dcterms:modified xsi:type="dcterms:W3CDTF">2016-09-15T12:48:00Z</dcterms:modified>
</cp:coreProperties>
</file>